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2618436" w14:textId="060FB287" w:rsidR="00C53D23" w:rsidRPr="00777F1C" w:rsidRDefault="00CA77CC" w:rsidP="008B5AEB">
      <w:pPr>
        <w:spacing w:after="0" w:line="240" w:lineRule="auto"/>
        <w:jc w:val="center"/>
        <w:rPr>
          <w:rFonts w:ascii="Times New Roman" w:hAnsi="Times New Roman"/>
          <w:b/>
          <w:sz w:val="24"/>
          <w:szCs w:val="24"/>
        </w:rPr>
      </w:pPr>
      <w:r>
        <w:rPr>
          <w:rFonts w:ascii="Times New Roman Bold" w:hAnsi="Times New Roman Bold"/>
          <w:b/>
          <w:smallCaps/>
          <w:sz w:val="28"/>
          <w:szCs w:val="24"/>
        </w:rPr>
        <w:t xml:space="preserve">Planning Models </w:t>
      </w:r>
      <w:r w:rsidR="005E4526">
        <w:rPr>
          <w:rFonts w:ascii="Times New Roman Bold" w:hAnsi="Times New Roman Bold"/>
          <w:b/>
          <w:smallCaps/>
          <w:sz w:val="28"/>
          <w:szCs w:val="24"/>
        </w:rPr>
        <w:t>Graphic Organizer</w:t>
      </w:r>
      <w:r w:rsidR="00CE5696">
        <w:rPr>
          <w:rFonts w:ascii="Times New Roman Bold" w:hAnsi="Times New Roman Bold"/>
          <w:b/>
          <w:smallCaps/>
          <w:sz w:val="28"/>
          <w:szCs w:val="24"/>
        </w:rPr>
        <w:t xml:space="preserve"> </w:t>
      </w:r>
      <w:r w:rsidR="001B795D">
        <w:rPr>
          <w:rFonts w:ascii="Times New Roman Bold" w:hAnsi="Times New Roman Bold"/>
          <w:b/>
          <w:smallCaps/>
          <w:sz w:val="28"/>
          <w:szCs w:val="24"/>
        </w:rPr>
        <w:t>Assignment</w:t>
      </w:r>
      <w:r w:rsidR="006D5486">
        <w:rPr>
          <w:rFonts w:ascii="Times New Roman Bold" w:hAnsi="Times New Roman Bold"/>
          <w:b/>
          <w:smallCaps/>
          <w:sz w:val="28"/>
          <w:szCs w:val="24"/>
        </w:rPr>
        <w:t xml:space="preserve"> Instructions</w:t>
      </w:r>
    </w:p>
    <w:p w14:paraId="47F75A7E" w14:textId="13C2CAA9" w:rsidR="00C53D23" w:rsidRPr="00CA77CC" w:rsidRDefault="001636F7" w:rsidP="00200231">
      <w:pPr>
        <w:spacing w:before="120" w:after="0" w:line="240" w:lineRule="auto"/>
        <w:rPr>
          <w:rFonts w:ascii="Times New Roman Bold" w:hAnsi="Times New Roman Bold"/>
          <w:smallCaps/>
          <w:sz w:val="24"/>
        </w:rPr>
      </w:pPr>
      <w:r w:rsidRPr="00CA77CC">
        <w:rPr>
          <w:rFonts w:ascii="Times New Roman Bold" w:hAnsi="Times New Roman Bold"/>
          <w:smallCaps/>
          <w:sz w:val="24"/>
        </w:rPr>
        <w:t>Overview</w:t>
      </w:r>
    </w:p>
    <w:p w14:paraId="0AB5B37B" w14:textId="64A9326C" w:rsidR="002E0AAD" w:rsidRDefault="005E4526" w:rsidP="0037239B">
      <w:pPr>
        <w:spacing w:before="120" w:after="0" w:line="240" w:lineRule="auto"/>
        <w:rPr>
          <w:rStyle w:val="fnt0"/>
          <w:rFonts w:ascii="Times New Roman" w:hAnsi="Times New Roman"/>
          <w:color w:val="000000"/>
          <w:sz w:val="24"/>
          <w:szCs w:val="24"/>
        </w:rPr>
      </w:pPr>
      <w:r>
        <w:rPr>
          <w:rStyle w:val="fnt0"/>
          <w:rFonts w:ascii="Times New Roman" w:hAnsi="Times New Roman"/>
          <w:color w:val="000000"/>
          <w:sz w:val="24"/>
          <w:szCs w:val="24"/>
        </w:rPr>
        <w:t xml:space="preserve">Instructional planning includes multiple components and takes time.  When planning, it is important to think through the content you will teach, the sequencing of content, and the modes of presentation to ensure the content is adequately taught.  These three items together form the foundation of a lesson plan.  There are numerous models to help guide the lesson plan and provide a framework to assist in the creation of the lesson plan.  The three models addressed in your textbook are Task Analysis Model, Concept Analysis Model, and the Advance Organizer Model.  </w:t>
      </w:r>
    </w:p>
    <w:p w14:paraId="0DB4971F" w14:textId="70AADB45" w:rsidR="002E0AAD" w:rsidRPr="00CA77CC" w:rsidRDefault="004A1A8F" w:rsidP="002E0AAD">
      <w:pPr>
        <w:spacing w:before="120" w:after="0" w:line="240" w:lineRule="auto"/>
        <w:rPr>
          <w:rStyle w:val="fnt0"/>
          <w:rFonts w:ascii="Times New Roman Bold" w:hAnsi="Times New Roman Bold"/>
          <w:smallCaps/>
          <w:sz w:val="24"/>
        </w:rPr>
      </w:pPr>
      <w:r w:rsidRPr="00CA77CC">
        <w:rPr>
          <w:rFonts w:ascii="Times New Roman Bold" w:hAnsi="Times New Roman Bold"/>
          <w:smallCaps/>
          <w:sz w:val="24"/>
        </w:rPr>
        <w:t>Instructions</w:t>
      </w:r>
    </w:p>
    <w:p w14:paraId="06953A08" w14:textId="74752BDA" w:rsidR="00723184" w:rsidRDefault="00FD43D2" w:rsidP="00345963">
      <w:pPr>
        <w:spacing w:before="120" w:after="0" w:line="240" w:lineRule="auto"/>
        <w:rPr>
          <w:rStyle w:val="fnt0"/>
          <w:rFonts w:ascii="Times New Roman" w:hAnsi="Times New Roman"/>
          <w:color w:val="000000"/>
          <w:sz w:val="24"/>
          <w:szCs w:val="24"/>
        </w:rPr>
      </w:pPr>
      <w:r>
        <w:rPr>
          <w:rStyle w:val="fnt0"/>
          <w:rFonts w:ascii="Times New Roman" w:hAnsi="Times New Roman"/>
          <w:color w:val="000000"/>
          <w:sz w:val="24"/>
          <w:szCs w:val="24"/>
        </w:rPr>
        <w:t xml:space="preserve">Using the concepts from the </w:t>
      </w:r>
      <w:r w:rsidR="006D5486">
        <w:rPr>
          <w:rStyle w:val="fnt0"/>
          <w:rFonts w:ascii="Times New Roman" w:hAnsi="Times New Roman"/>
          <w:color w:val="000000"/>
          <w:sz w:val="24"/>
          <w:szCs w:val="24"/>
        </w:rPr>
        <w:t>three</w:t>
      </w:r>
      <w:r>
        <w:rPr>
          <w:rStyle w:val="fnt0"/>
          <w:rFonts w:ascii="Times New Roman" w:hAnsi="Times New Roman"/>
          <w:color w:val="000000"/>
          <w:sz w:val="24"/>
          <w:szCs w:val="24"/>
        </w:rPr>
        <w:t xml:space="preserve"> models, c</w:t>
      </w:r>
      <w:r w:rsidR="008971F2">
        <w:rPr>
          <w:rStyle w:val="fnt0"/>
          <w:rFonts w:ascii="Times New Roman" w:hAnsi="Times New Roman"/>
          <w:color w:val="000000"/>
          <w:sz w:val="24"/>
          <w:szCs w:val="24"/>
        </w:rPr>
        <w:t xml:space="preserve">onsider your content area. </w:t>
      </w:r>
      <w:r w:rsidR="00723184">
        <w:rPr>
          <w:rStyle w:val="fnt0"/>
          <w:rFonts w:ascii="Times New Roman" w:hAnsi="Times New Roman"/>
          <w:color w:val="000000"/>
          <w:sz w:val="24"/>
          <w:szCs w:val="24"/>
        </w:rPr>
        <w:t>This assignment will be completed in two parts. For Part One, y</w:t>
      </w:r>
      <w:r w:rsidR="00F85854">
        <w:rPr>
          <w:rStyle w:val="fnt0"/>
          <w:rFonts w:ascii="Times New Roman" w:hAnsi="Times New Roman"/>
          <w:color w:val="000000"/>
          <w:sz w:val="24"/>
          <w:szCs w:val="24"/>
        </w:rPr>
        <w:t xml:space="preserve">ou will </w:t>
      </w:r>
      <w:r w:rsidR="00F85854" w:rsidRPr="00BE041D">
        <w:rPr>
          <w:rStyle w:val="fnt0"/>
          <w:rFonts w:ascii="Times New Roman" w:hAnsi="Times New Roman"/>
          <w:color w:val="000000"/>
          <w:sz w:val="24"/>
          <w:szCs w:val="24"/>
          <w:u w:val="single"/>
        </w:rPr>
        <w:t>create</w:t>
      </w:r>
      <w:r w:rsidR="00F85854">
        <w:rPr>
          <w:rStyle w:val="fnt0"/>
          <w:rFonts w:ascii="Times New Roman" w:hAnsi="Times New Roman"/>
          <w:color w:val="000000"/>
          <w:sz w:val="24"/>
          <w:szCs w:val="24"/>
        </w:rPr>
        <w:t xml:space="preserve"> a</w:t>
      </w:r>
      <w:r w:rsidR="00BE041D">
        <w:rPr>
          <w:rStyle w:val="fnt0"/>
          <w:rFonts w:ascii="Times New Roman" w:hAnsi="Times New Roman"/>
          <w:color w:val="000000"/>
          <w:sz w:val="24"/>
          <w:szCs w:val="24"/>
        </w:rPr>
        <w:t xml:space="preserve"> blank</w:t>
      </w:r>
      <w:r w:rsidR="00F85854">
        <w:rPr>
          <w:rStyle w:val="fnt0"/>
          <w:rFonts w:ascii="Times New Roman" w:hAnsi="Times New Roman"/>
          <w:color w:val="000000"/>
          <w:sz w:val="24"/>
          <w:szCs w:val="24"/>
        </w:rPr>
        <w:t xml:space="preserve"> electronic or digital</w:t>
      </w:r>
      <w:r w:rsidR="0037239B">
        <w:rPr>
          <w:rStyle w:val="fnt0"/>
          <w:rFonts w:ascii="Times New Roman" w:hAnsi="Times New Roman"/>
          <w:color w:val="000000"/>
          <w:sz w:val="24"/>
          <w:szCs w:val="24"/>
        </w:rPr>
        <w:t xml:space="preserve"> graphic organizer worksheet</w:t>
      </w:r>
      <w:r w:rsidR="00723184">
        <w:rPr>
          <w:rStyle w:val="fnt0"/>
          <w:rFonts w:ascii="Times New Roman" w:hAnsi="Times New Roman"/>
          <w:color w:val="000000"/>
          <w:sz w:val="24"/>
          <w:szCs w:val="24"/>
        </w:rPr>
        <w:t>. For Part Two, you will complete the worksheet you created for Part One</w:t>
      </w:r>
      <w:r w:rsidR="0037239B">
        <w:rPr>
          <w:rStyle w:val="fnt0"/>
          <w:rFonts w:ascii="Times New Roman" w:hAnsi="Times New Roman"/>
          <w:color w:val="000000"/>
          <w:sz w:val="24"/>
          <w:szCs w:val="24"/>
        </w:rPr>
        <w:t xml:space="preserve">. </w:t>
      </w:r>
    </w:p>
    <w:p w14:paraId="45A03FCB" w14:textId="5C1E043B" w:rsidR="0037239B" w:rsidRDefault="0037239B" w:rsidP="00345963">
      <w:pPr>
        <w:spacing w:before="120" w:after="0" w:line="240" w:lineRule="auto"/>
        <w:rPr>
          <w:rStyle w:val="fnt0"/>
          <w:rFonts w:ascii="Times New Roman" w:hAnsi="Times New Roman"/>
          <w:color w:val="000000"/>
          <w:sz w:val="24"/>
          <w:szCs w:val="24"/>
        </w:rPr>
      </w:pPr>
      <w:r>
        <w:rPr>
          <w:rStyle w:val="fnt0"/>
          <w:rFonts w:ascii="Times New Roman" w:hAnsi="Times New Roman"/>
          <w:color w:val="000000"/>
          <w:sz w:val="24"/>
          <w:szCs w:val="24"/>
        </w:rPr>
        <w:t xml:space="preserve">You will </w:t>
      </w:r>
      <w:r w:rsidRPr="00723184">
        <w:rPr>
          <w:rStyle w:val="fnt0"/>
          <w:rFonts w:ascii="Times New Roman" w:hAnsi="Times New Roman"/>
          <w:color w:val="000000"/>
          <w:sz w:val="24"/>
          <w:szCs w:val="24"/>
        </w:rPr>
        <w:t>submit</w:t>
      </w:r>
      <w:r>
        <w:rPr>
          <w:rStyle w:val="fnt0"/>
          <w:rFonts w:ascii="Times New Roman" w:hAnsi="Times New Roman"/>
          <w:color w:val="000000"/>
          <w:sz w:val="24"/>
          <w:szCs w:val="24"/>
        </w:rPr>
        <w:t xml:space="preserve"> </w:t>
      </w:r>
      <w:r w:rsidR="00723184">
        <w:rPr>
          <w:rStyle w:val="fnt0"/>
          <w:rFonts w:ascii="Times New Roman" w:hAnsi="Times New Roman"/>
          <w:color w:val="000000"/>
          <w:sz w:val="24"/>
          <w:szCs w:val="24"/>
        </w:rPr>
        <w:t>bot</w:t>
      </w:r>
      <w:r w:rsidR="008971F2">
        <w:rPr>
          <w:rStyle w:val="fnt0"/>
          <w:rFonts w:ascii="Times New Roman" w:hAnsi="Times New Roman"/>
          <w:color w:val="000000"/>
          <w:sz w:val="24"/>
          <w:szCs w:val="24"/>
        </w:rPr>
        <w:t xml:space="preserve"> </w:t>
      </w:r>
      <w:r>
        <w:rPr>
          <w:rStyle w:val="fnt0"/>
          <w:rFonts w:ascii="Times New Roman" w:hAnsi="Times New Roman"/>
          <w:color w:val="000000"/>
          <w:sz w:val="24"/>
          <w:szCs w:val="24"/>
        </w:rPr>
        <w:t xml:space="preserve">the </w:t>
      </w:r>
      <w:r w:rsidR="008971F2">
        <w:rPr>
          <w:rStyle w:val="fnt0"/>
          <w:rFonts w:ascii="Times New Roman" w:hAnsi="Times New Roman"/>
          <w:color w:val="000000"/>
          <w:sz w:val="24"/>
          <w:szCs w:val="24"/>
        </w:rPr>
        <w:t xml:space="preserve">blank </w:t>
      </w:r>
      <w:r>
        <w:rPr>
          <w:rStyle w:val="fnt0"/>
          <w:rFonts w:ascii="Times New Roman" w:hAnsi="Times New Roman"/>
          <w:color w:val="000000"/>
          <w:sz w:val="24"/>
          <w:szCs w:val="24"/>
        </w:rPr>
        <w:t>worksheet template you create</w:t>
      </w:r>
      <w:r w:rsidR="00723184">
        <w:rPr>
          <w:rStyle w:val="fnt0"/>
          <w:rFonts w:ascii="Times New Roman" w:hAnsi="Times New Roman"/>
          <w:color w:val="000000"/>
          <w:sz w:val="24"/>
          <w:szCs w:val="24"/>
        </w:rPr>
        <w:t>d in Part One</w:t>
      </w:r>
      <w:r>
        <w:rPr>
          <w:rStyle w:val="fnt0"/>
          <w:rFonts w:ascii="Times New Roman" w:hAnsi="Times New Roman"/>
          <w:color w:val="000000"/>
          <w:sz w:val="24"/>
          <w:szCs w:val="24"/>
        </w:rPr>
        <w:t xml:space="preserve"> and the completed worksheet </w:t>
      </w:r>
      <w:r w:rsidR="00723184">
        <w:rPr>
          <w:rStyle w:val="fnt0"/>
          <w:rFonts w:ascii="Times New Roman" w:hAnsi="Times New Roman"/>
          <w:color w:val="000000"/>
          <w:sz w:val="24"/>
          <w:szCs w:val="24"/>
        </w:rPr>
        <w:t>from Part Two for this assignment.</w:t>
      </w:r>
    </w:p>
    <w:p w14:paraId="13F9321F" w14:textId="26D6940E" w:rsidR="00723184" w:rsidRDefault="0037239B" w:rsidP="0037239B">
      <w:pPr>
        <w:spacing w:before="120" w:after="0" w:line="240" w:lineRule="auto"/>
        <w:rPr>
          <w:rStyle w:val="fnt0"/>
          <w:rFonts w:ascii="Times New Roman" w:hAnsi="Times New Roman"/>
          <w:color w:val="000000"/>
          <w:sz w:val="24"/>
          <w:szCs w:val="24"/>
        </w:rPr>
      </w:pPr>
      <w:r w:rsidRPr="005E4526">
        <w:rPr>
          <w:rStyle w:val="fnt0"/>
          <w:rFonts w:ascii="Times New Roman" w:hAnsi="Times New Roman"/>
          <w:b/>
          <w:color w:val="000000"/>
          <w:sz w:val="24"/>
          <w:szCs w:val="24"/>
        </w:rPr>
        <w:t>Part One:</w:t>
      </w:r>
      <w:r w:rsidRPr="00723184">
        <w:rPr>
          <w:rStyle w:val="fnt0"/>
          <w:rFonts w:ascii="Times New Roman" w:hAnsi="Times New Roman"/>
          <w:color w:val="000000"/>
          <w:sz w:val="24"/>
          <w:szCs w:val="24"/>
        </w:rPr>
        <w:t xml:space="preserve"> </w:t>
      </w:r>
      <w:r w:rsidR="005E4526" w:rsidRPr="00723184">
        <w:rPr>
          <w:rStyle w:val="fnt0"/>
          <w:rFonts w:ascii="Times New Roman" w:hAnsi="Times New Roman"/>
          <w:color w:val="000000"/>
          <w:sz w:val="24"/>
          <w:szCs w:val="24"/>
        </w:rPr>
        <w:t>Create</w:t>
      </w:r>
      <w:r>
        <w:rPr>
          <w:rStyle w:val="fnt0"/>
          <w:rFonts w:ascii="Times New Roman" w:hAnsi="Times New Roman"/>
          <w:color w:val="000000"/>
          <w:sz w:val="24"/>
          <w:szCs w:val="24"/>
        </w:rPr>
        <w:t xml:space="preserve"> a</w:t>
      </w:r>
      <w:r w:rsidR="00F85854">
        <w:rPr>
          <w:rStyle w:val="fnt0"/>
          <w:rFonts w:ascii="Times New Roman" w:hAnsi="Times New Roman"/>
          <w:color w:val="000000"/>
          <w:sz w:val="24"/>
          <w:szCs w:val="24"/>
        </w:rPr>
        <w:t>n electronic or</w:t>
      </w:r>
      <w:r>
        <w:rPr>
          <w:rStyle w:val="fnt0"/>
          <w:rFonts w:ascii="Times New Roman" w:hAnsi="Times New Roman"/>
          <w:color w:val="000000"/>
          <w:sz w:val="24"/>
          <w:szCs w:val="24"/>
        </w:rPr>
        <w:t xml:space="preserve"> digital graphic organizer worksheet.  </w:t>
      </w:r>
      <w:r w:rsidR="00F85854">
        <w:rPr>
          <w:rStyle w:val="fnt0"/>
          <w:rFonts w:ascii="Times New Roman" w:hAnsi="Times New Roman"/>
          <w:color w:val="000000"/>
          <w:sz w:val="24"/>
          <w:szCs w:val="24"/>
        </w:rPr>
        <w:t>You are permitted to find one online and modify the graphic organizer to fit this assignment</w:t>
      </w:r>
      <w:r w:rsidR="00992ECD">
        <w:rPr>
          <w:rStyle w:val="fnt0"/>
          <w:rFonts w:ascii="Times New Roman" w:hAnsi="Times New Roman"/>
          <w:color w:val="000000"/>
          <w:sz w:val="24"/>
          <w:szCs w:val="24"/>
        </w:rPr>
        <w:t>.</w:t>
      </w:r>
      <w:r w:rsidR="00F85854">
        <w:rPr>
          <w:rStyle w:val="fnt0"/>
          <w:rFonts w:ascii="Times New Roman" w:hAnsi="Times New Roman"/>
          <w:color w:val="000000"/>
          <w:sz w:val="24"/>
          <w:szCs w:val="24"/>
        </w:rPr>
        <w:t xml:space="preserve">  </w:t>
      </w:r>
      <w:r>
        <w:rPr>
          <w:rStyle w:val="fnt0"/>
          <w:rFonts w:ascii="Times New Roman" w:hAnsi="Times New Roman"/>
          <w:color w:val="000000"/>
          <w:sz w:val="24"/>
          <w:szCs w:val="24"/>
        </w:rPr>
        <w:t>This</w:t>
      </w:r>
      <w:r w:rsidR="00F85854">
        <w:rPr>
          <w:rStyle w:val="fnt0"/>
          <w:rFonts w:ascii="Times New Roman" w:hAnsi="Times New Roman"/>
          <w:color w:val="000000"/>
          <w:sz w:val="24"/>
          <w:szCs w:val="24"/>
        </w:rPr>
        <w:t xml:space="preserve"> </w:t>
      </w:r>
      <w:r w:rsidR="00F85854" w:rsidRPr="00992ECD">
        <w:rPr>
          <w:rStyle w:val="fnt0"/>
          <w:rFonts w:ascii="Times New Roman" w:hAnsi="Times New Roman"/>
          <w:b/>
          <w:color w:val="000000"/>
          <w:sz w:val="24"/>
          <w:szCs w:val="24"/>
        </w:rPr>
        <w:t>one</w:t>
      </w:r>
      <w:r>
        <w:rPr>
          <w:rStyle w:val="fnt0"/>
          <w:rFonts w:ascii="Times New Roman" w:hAnsi="Times New Roman"/>
          <w:color w:val="000000"/>
          <w:sz w:val="24"/>
          <w:szCs w:val="24"/>
        </w:rPr>
        <w:t xml:space="preserve"> worksheet should address the similarities and differences </w:t>
      </w:r>
      <w:r w:rsidR="008971F2">
        <w:rPr>
          <w:rStyle w:val="fnt0"/>
          <w:rFonts w:ascii="Times New Roman" w:hAnsi="Times New Roman"/>
          <w:color w:val="000000"/>
          <w:sz w:val="24"/>
          <w:szCs w:val="24"/>
        </w:rPr>
        <w:t>of a subject of your cho</w:t>
      </w:r>
      <w:r w:rsidR="006D5486">
        <w:rPr>
          <w:rStyle w:val="fnt0"/>
          <w:rFonts w:ascii="Times New Roman" w:hAnsi="Times New Roman"/>
          <w:color w:val="000000"/>
          <w:sz w:val="24"/>
          <w:szCs w:val="24"/>
        </w:rPr>
        <w:t>ice</w:t>
      </w:r>
      <w:r w:rsidR="00723184">
        <w:rPr>
          <w:rStyle w:val="fnt0"/>
          <w:rFonts w:ascii="Times New Roman" w:hAnsi="Times New Roman"/>
          <w:color w:val="000000"/>
          <w:sz w:val="24"/>
          <w:szCs w:val="24"/>
        </w:rPr>
        <w:t xml:space="preserve"> using the Task Analysis Model, Concept Analysis Model, and the Advance Organizer Model</w:t>
      </w:r>
      <w:r w:rsidR="008971F2">
        <w:rPr>
          <w:rStyle w:val="fnt0"/>
          <w:rFonts w:ascii="Times New Roman" w:hAnsi="Times New Roman"/>
          <w:color w:val="000000"/>
          <w:sz w:val="24"/>
          <w:szCs w:val="24"/>
        </w:rPr>
        <w:t xml:space="preserve">. </w:t>
      </w:r>
      <w:r w:rsidR="00723184">
        <w:rPr>
          <w:rStyle w:val="fnt0"/>
          <w:rFonts w:ascii="Times New Roman" w:hAnsi="Times New Roman"/>
          <w:color w:val="000000"/>
          <w:sz w:val="24"/>
          <w:szCs w:val="24"/>
        </w:rPr>
        <w:t xml:space="preserve">This graphic organizer worksheet should be specific to your </w:t>
      </w:r>
      <w:r w:rsidR="006D5486">
        <w:rPr>
          <w:rStyle w:val="fnt0"/>
          <w:rFonts w:ascii="Times New Roman" w:hAnsi="Times New Roman"/>
          <w:color w:val="000000"/>
          <w:sz w:val="24"/>
          <w:szCs w:val="24"/>
        </w:rPr>
        <w:t xml:space="preserve">chosen </w:t>
      </w:r>
      <w:r w:rsidR="00723184">
        <w:rPr>
          <w:rStyle w:val="fnt0"/>
          <w:rFonts w:ascii="Times New Roman" w:hAnsi="Times New Roman"/>
          <w:color w:val="000000"/>
          <w:sz w:val="24"/>
          <w:szCs w:val="24"/>
        </w:rPr>
        <w:t>subject, provide all instructions on the worksheet, and should guide students to comparing the similarities and differences. You may use and locate a graphic organizer from the internet, but you must customize the graphic organizer to this specific assignment.  You will submit this worksheet as a template or a link to this worksheet as if you were passing this out to your students to complete in class.</w:t>
      </w:r>
    </w:p>
    <w:p w14:paraId="1239BBBF" w14:textId="2B997A5B" w:rsidR="0037239B" w:rsidRDefault="00723184" w:rsidP="0037239B">
      <w:pPr>
        <w:spacing w:before="120" w:after="0" w:line="240" w:lineRule="auto"/>
        <w:rPr>
          <w:rStyle w:val="fnt0"/>
          <w:rFonts w:ascii="Times New Roman" w:hAnsi="Times New Roman"/>
          <w:color w:val="000000"/>
          <w:sz w:val="24"/>
          <w:szCs w:val="24"/>
        </w:rPr>
      </w:pPr>
      <w:r>
        <w:rPr>
          <w:rStyle w:val="fnt0"/>
          <w:rFonts w:ascii="Times New Roman" w:hAnsi="Times New Roman"/>
          <w:color w:val="000000"/>
          <w:sz w:val="24"/>
          <w:szCs w:val="24"/>
        </w:rPr>
        <w:t>Example: T</w:t>
      </w:r>
      <w:r w:rsidR="008971F2">
        <w:rPr>
          <w:rStyle w:val="fnt0"/>
          <w:rFonts w:ascii="Times New Roman" w:hAnsi="Times New Roman"/>
          <w:color w:val="000000"/>
          <w:sz w:val="24"/>
          <w:szCs w:val="24"/>
        </w:rPr>
        <w:t>he U</w:t>
      </w:r>
      <w:r>
        <w:rPr>
          <w:rStyle w:val="fnt0"/>
          <w:rFonts w:ascii="Times New Roman" w:hAnsi="Times New Roman"/>
          <w:color w:val="000000"/>
          <w:sz w:val="24"/>
          <w:szCs w:val="24"/>
        </w:rPr>
        <w:t xml:space="preserve">nited </w:t>
      </w:r>
      <w:r w:rsidR="008971F2">
        <w:rPr>
          <w:rStyle w:val="fnt0"/>
          <w:rFonts w:ascii="Times New Roman" w:hAnsi="Times New Roman"/>
          <w:color w:val="000000"/>
          <w:sz w:val="24"/>
          <w:szCs w:val="24"/>
        </w:rPr>
        <w:t>S</w:t>
      </w:r>
      <w:r>
        <w:rPr>
          <w:rStyle w:val="fnt0"/>
          <w:rFonts w:ascii="Times New Roman" w:hAnsi="Times New Roman"/>
          <w:color w:val="000000"/>
          <w:sz w:val="24"/>
          <w:szCs w:val="24"/>
        </w:rPr>
        <w:t>tates</w:t>
      </w:r>
      <w:r w:rsidR="008971F2">
        <w:rPr>
          <w:rStyle w:val="fnt0"/>
          <w:rFonts w:ascii="Times New Roman" w:hAnsi="Times New Roman"/>
          <w:color w:val="000000"/>
          <w:sz w:val="24"/>
          <w:szCs w:val="24"/>
        </w:rPr>
        <w:t xml:space="preserve"> has </w:t>
      </w:r>
      <w:r w:rsidR="006D5486">
        <w:rPr>
          <w:rStyle w:val="fnt0"/>
          <w:rFonts w:ascii="Times New Roman" w:hAnsi="Times New Roman"/>
          <w:color w:val="000000"/>
          <w:sz w:val="24"/>
          <w:szCs w:val="24"/>
        </w:rPr>
        <w:t>three</w:t>
      </w:r>
      <w:r w:rsidR="008971F2">
        <w:rPr>
          <w:rStyle w:val="fnt0"/>
          <w:rFonts w:ascii="Times New Roman" w:hAnsi="Times New Roman"/>
          <w:color w:val="000000"/>
          <w:sz w:val="24"/>
          <w:szCs w:val="24"/>
        </w:rPr>
        <w:t xml:space="preserve"> branches of government</w:t>
      </w:r>
      <w:r w:rsidR="0037239B">
        <w:rPr>
          <w:rStyle w:val="fnt0"/>
          <w:rFonts w:ascii="Times New Roman" w:hAnsi="Times New Roman"/>
          <w:color w:val="000000"/>
          <w:sz w:val="24"/>
          <w:szCs w:val="24"/>
        </w:rPr>
        <w:t>.</w:t>
      </w:r>
      <w:r w:rsidR="008971F2">
        <w:rPr>
          <w:rStyle w:val="fnt0"/>
          <w:rFonts w:ascii="Times New Roman" w:hAnsi="Times New Roman"/>
          <w:color w:val="000000"/>
          <w:sz w:val="24"/>
          <w:szCs w:val="24"/>
        </w:rPr>
        <w:t xml:space="preserve"> </w:t>
      </w:r>
      <w:r w:rsidR="006D5486">
        <w:rPr>
          <w:rStyle w:val="fnt0"/>
          <w:rFonts w:ascii="Times New Roman" w:hAnsi="Times New Roman"/>
          <w:color w:val="000000"/>
          <w:sz w:val="24"/>
          <w:szCs w:val="24"/>
        </w:rPr>
        <w:t>You</w:t>
      </w:r>
      <w:r w:rsidR="008971F2">
        <w:rPr>
          <w:rStyle w:val="fnt0"/>
          <w:rFonts w:ascii="Times New Roman" w:hAnsi="Times New Roman"/>
          <w:color w:val="000000"/>
          <w:sz w:val="24"/>
          <w:szCs w:val="24"/>
        </w:rPr>
        <w:t xml:space="preserve"> could create a Venn diagram where each </w:t>
      </w:r>
      <w:r>
        <w:rPr>
          <w:rStyle w:val="fnt0"/>
          <w:rFonts w:ascii="Times New Roman" w:hAnsi="Times New Roman"/>
          <w:color w:val="000000"/>
          <w:sz w:val="24"/>
          <w:szCs w:val="24"/>
        </w:rPr>
        <w:t xml:space="preserve">circle lists the </w:t>
      </w:r>
      <w:r w:rsidR="008971F2">
        <w:rPr>
          <w:rStyle w:val="fnt0"/>
          <w:rFonts w:ascii="Times New Roman" w:hAnsi="Times New Roman"/>
          <w:color w:val="000000"/>
          <w:sz w:val="24"/>
          <w:szCs w:val="24"/>
        </w:rPr>
        <w:t>distinctly different jobs</w:t>
      </w:r>
      <w:r>
        <w:rPr>
          <w:rStyle w:val="fnt0"/>
          <w:rFonts w:ascii="Times New Roman" w:hAnsi="Times New Roman"/>
          <w:color w:val="000000"/>
          <w:sz w:val="24"/>
          <w:szCs w:val="24"/>
        </w:rPr>
        <w:t xml:space="preserve"> of that specific branch of government. Where the circles overlap, </w:t>
      </w:r>
      <w:r w:rsidR="006D5486">
        <w:rPr>
          <w:rStyle w:val="fnt0"/>
          <w:rFonts w:ascii="Times New Roman" w:hAnsi="Times New Roman"/>
          <w:color w:val="000000"/>
          <w:sz w:val="24"/>
          <w:szCs w:val="24"/>
        </w:rPr>
        <w:t>you</w:t>
      </w:r>
      <w:r>
        <w:rPr>
          <w:rStyle w:val="fnt0"/>
          <w:rFonts w:ascii="Times New Roman" w:hAnsi="Times New Roman"/>
          <w:color w:val="000000"/>
          <w:sz w:val="24"/>
          <w:szCs w:val="24"/>
        </w:rPr>
        <w:t xml:space="preserve"> would list the similarities of the </w:t>
      </w:r>
      <w:r w:rsidR="006D5486">
        <w:rPr>
          <w:rStyle w:val="fnt0"/>
          <w:rFonts w:ascii="Times New Roman" w:hAnsi="Times New Roman"/>
          <w:color w:val="000000"/>
          <w:sz w:val="24"/>
          <w:szCs w:val="24"/>
        </w:rPr>
        <w:t xml:space="preserve">three </w:t>
      </w:r>
      <w:r>
        <w:rPr>
          <w:rStyle w:val="fnt0"/>
          <w:rFonts w:ascii="Times New Roman" w:hAnsi="Times New Roman"/>
          <w:color w:val="000000"/>
          <w:sz w:val="24"/>
          <w:szCs w:val="24"/>
        </w:rPr>
        <w:t>branches</w:t>
      </w:r>
      <w:r w:rsidR="008971F2">
        <w:rPr>
          <w:rStyle w:val="fnt0"/>
          <w:rFonts w:ascii="Times New Roman" w:hAnsi="Times New Roman"/>
          <w:color w:val="000000"/>
          <w:sz w:val="24"/>
          <w:szCs w:val="24"/>
        </w:rPr>
        <w:t>.</w:t>
      </w:r>
      <w:r w:rsidR="0037239B">
        <w:rPr>
          <w:rStyle w:val="fnt0"/>
          <w:rFonts w:ascii="Times New Roman" w:hAnsi="Times New Roman"/>
          <w:color w:val="000000"/>
          <w:sz w:val="24"/>
          <w:szCs w:val="24"/>
        </w:rPr>
        <w:t xml:space="preserve"> </w:t>
      </w:r>
    </w:p>
    <w:p w14:paraId="16AF9CD5" w14:textId="728E31C2" w:rsidR="005E4526" w:rsidRDefault="0037239B" w:rsidP="00017C88">
      <w:pPr>
        <w:spacing w:before="120" w:after="0" w:line="240" w:lineRule="auto"/>
        <w:rPr>
          <w:rStyle w:val="fnt0"/>
          <w:rFonts w:ascii="Times New Roman" w:hAnsi="Times New Roman"/>
          <w:color w:val="000000"/>
          <w:sz w:val="24"/>
          <w:szCs w:val="24"/>
        </w:rPr>
      </w:pPr>
      <w:r w:rsidRPr="005E4526">
        <w:rPr>
          <w:rStyle w:val="fnt0"/>
          <w:rFonts w:ascii="Times New Roman" w:hAnsi="Times New Roman"/>
          <w:b/>
          <w:color w:val="000000"/>
          <w:sz w:val="24"/>
          <w:szCs w:val="24"/>
        </w:rPr>
        <w:t>Part Two:</w:t>
      </w:r>
      <w:r>
        <w:rPr>
          <w:rStyle w:val="fnt0"/>
          <w:rFonts w:ascii="Times New Roman" w:hAnsi="Times New Roman"/>
          <w:color w:val="000000"/>
          <w:sz w:val="24"/>
          <w:szCs w:val="24"/>
        </w:rPr>
        <w:t xml:space="preserve"> </w:t>
      </w:r>
      <w:r w:rsidRPr="00723184">
        <w:rPr>
          <w:rStyle w:val="fnt0"/>
          <w:rFonts w:ascii="Times New Roman" w:hAnsi="Times New Roman"/>
          <w:color w:val="000000"/>
          <w:sz w:val="24"/>
          <w:szCs w:val="24"/>
        </w:rPr>
        <w:t>Complete</w:t>
      </w:r>
      <w:r>
        <w:rPr>
          <w:rStyle w:val="fnt0"/>
          <w:rFonts w:ascii="Times New Roman" w:hAnsi="Times New Roman"/>
          <w:color w:val="000000"/>
          <w:sz w:val="24"/>
          <w:szCs w:val="24"/>
        </w:rPr>
        <w:t xml:space="preserve"> the </w:t>
      </w:r>
      <w:r w:rsidR="00F85854">
        <w:rPr>
          <w:rStyle w:val="fnt0"/>
          <w:rFonts w:ascii="Times New Roman" w:hAnsi="Times New Roman"/>
          <w:color w:val="000000"/>
          <w:sz w:val="24"/>
          <w:szCs w:val="24"/>
        </w:rPr>
        <w:t xml:space="preserve">electronic or </w:t>
      </w:r>
      <w:r>
        <w:rPr>
          <w:rStyle w:val="fnt0"/>
          <w:rFonts w:ascii="Times New Roman" w:hAnsi="Times New Roman"/>
          <w:color w:val="000000"/>
          <w:sz w:val="24"/>
          <w:szCs w:val="24"/>
        </w:rPr>
        <w:t xml:space="preserve">digital graphic organizer worksheet you created.  Make sure you address all the similarities and differences </w:t>
      </w:r>
      <w:r w:rsidR="008971F2">
        <w:rPr>
          <w:rStyle w:val="fnt0"/>
          <w:rFonts w:ascii="Times New Roman" w:hAnsi="Times New Roman"/>
          <w:color w:val="000000"/>
          <w:sz w:val="24"/>
          <w:szCs w:val="24"/>
        </w:rPr>
        <w:t xml:space="preserve">you would like to see from your students. This may mean you have quite a few things listed for similarities and differences, even though your students only </w:t>
      </w:r>
      <w:proofErr w:type="gramStart"/>
      <w:r w:rsidR="008971F2">
        <w:rPr>
          <w:rStyle w:val="fnt0"/>
          <w:rFonts w:ascii="Times New Roman" w:hAnsi="Times New Roman"/>
          <w:color w:val="000000"/>
          <w:sz w:val="24"/>
          <w:szCs w:val="24"/>
        </w:rPr>
        <w:t>have to</w:t>
      </w:r>
      <w:proofErr w:type="gramEnd"/>
      <w:r w:rsidR="008971F2">
        <w:rPr>
          <w:rStyle w:val="fnt0"/>
          <w:rFonts w:ascii="Times New Roman" w:hAnsi="Times New Roman"/>
          <w:color w:val="000000"/>
          <w:sz w:val="24"/>
          <w:szCs w:val="24"/>
        </w:rPr>
        <w:t xml:space="preserve"> list </w:t>
      </w:r>
      <w:r w:rsidR="006D5486">
        <w:rPr>
          <w:rStyle w:val="fnt0"/>
          <w:rFonts w:ascii="Times New Roman" w:hAnsi="Times New Roman"/>
          <w:color w:val="000000"/>
          <w:sz w:val="24"/>
          <w:szCs w:val="24"/>
        </w:rPr>
        <w:t>three</w:t>
      </w:r>
      <w:r w:rsidR="008971F2">
        <w:rPr>
          <w:rStyle w:val="fnt0"/>
          <w:rFonts w:ascii="Times New Roman" w:hAnsi="Times New Roman"/>
          <w:color w:val="000000"/>
          <w:sz w:val="24"/>
          <w:szCs w:val="24"/>
        </w:rPr>
        <w:t xml:space="preserve">. </w:t>
      </w:r>
    </w:p>
    <w:p w14:paraId="181D7130" w14:textId="1402DC09" w:rsidR="000C5E51" w:rsidRDefault="006D5486" w:rsidP="00017C88">
      <w:pPr>
        <w:spacing w:before="120" w:after="0" w:line="240" w:lineRule="auto"/>
        <w:rPr>
          <w:rStyle w:val="fnt0"/>
          <w:rFonts w:ascii="Times New Roman" w:hAnsi="Times New Roman"/>
          <w:color w:val="000000"/>
          <w:sz w:val="24"/>
          <w:szCs w:val="24"/>
        </w:rPr>
      </w:pPr>
      <w:r>
        <w:rPr>
          <w:rStyle w:val="fnt0"/>
          <w:rFonts w:ascii="Times New Roman" w:hAnsi="Times New Roman"/>
          <w:color w:val="000000"/>
          <w:sz w:val="24"/>
          <w:szCs w:val="24"/>
        </w:rPr>
        <w:t xml:space="preserve">See the </w:t>
      </w:r>
      <w:r w:rsidRPr="006D5486">
        <w:rPr>
          <w:rStyle w:val="fnt0"/>
          <w:rFonts w:ascii="Times New Roman" w:hAnsi="Times New Roman"/>
          <w:b/>
          <w:color w:val="000000"/>
          <w:sz w:val="24"/>
          <w:szCs w:val="24"/>
        </w:rPr>
        <w:t>Planning Models Graphic Organizer Example</w:t>
      </w:r>
      <w:r>
        <w:rPr>
          <w:rStyle w:val="fnt0"/>
          <w:rFonts w:ascii="Times New Roman" w:hAnsi="Times New Roman"/>
          <w:color w:val="000000"/>
          <w:sz w:val="24"/>
          <w:szCs w:val="24"/>
        </w:rPr>
        <w:t xml:space="preserve"> provided with this assignment. The example was created using the three models from the textbook. It can be used as a guide, but you are not required to use the Venn diagram. Any graphic organizer is acceptable.</w:t>
      </w:r>
    </w:p>
    <w:p w14:paraId="3059C4FB" w14:textId="6E7FCF35" w:rsidR="008971F2" w:rsidRPr="006D5486" w:rsidRDefault="006D5486" w:rsidP="006D5486">
      <w:pPr>
        <w:spacing w:before="120" w:after="0" w:line="240" w:lineRule="auto"/>
        <w:rPr>
          <w:rStyle w:val="fnt0"/>
          <w:rFonts w:ascii="Times New Roman" w:hAnsi="Times New Roman"/>
          <w:color w:val="000000"/>
          <w:sz w:val="24"/>
          <w:szCs w:val="24"/>
        </w:rPr>
      </w:pPr>
      <w:r>
        <w:rPr>
          <w:rStyle w:val="fnt0"/>
          <w:rFonts w:ascii="Times New Roman" w:hAnsi="Times New Roman"/>
          <w:color w:val="000000"/>
          <w:sz w:val="24"/>
          <w:szCs w:val="24"/>
        </w:rPr>
        <w:t>For this assignment, y</w:t>
      </w:r>
      <w:r w:rsidRPr="00723184">
        <w:rPr>
          <w:rStyle w:val="fnt0"/>
          <w:rFonts w:ascii="Times New Roman" w:hAnsi="Times New Roman"/>
          <w:color w:val="000000"/>
          <w:sz w:val="24"/>
          <w:szCs w:val="24"/>
        </w:rPr>
        <w:t xml:space="preserve">ou will submit both the blank worksheet you created and the completed </w:t>
      </w:r>
      <w:r>
        <w:rPr>
          <w:rStyle w:val="fnt0"/>
          <w:rFonts w:ascii="Times New Roman" w:hAnsi="Times New Roman"/>
          <w:color w:val="000000"/>
          <w:sz w:val="24"/>
          <w:szCs w:val="24"/>
        </w:rPr>
        <w:t xml:space="preserve">version of the </w:t>
      </w:r>
      <w:r w:rsidRPr="00723184">
        <w:rPr>
          <w:rStyle w:val="fnt0"/>
          <w:rFonts w:ascii="Times New Roman" w:hAnsi="Times New Roman"/>
          <w:color w:val="000000"/>
          <w:sz w:val="24"/>
          <w:szCs w:val="24"/>
        </w:rPr>
        <w:t>worksheet.</w:t>
      </w:r>
    </w:p>
    <w:sectPr w:rsidR="008971F2" w:rsidRPr="006D5486" w:rsidSect="00777F1C">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B294196" w14:textId="77777777" w:rsidR="00E10BC2" w:rsidRDefault="00E10BC2" w:rsidP="00C943F2">
      <w:pPr>
        <w:spacing w:after="0" w:line="240" w:lineRule="auto"/>
      </w:pPr>
      <w:r>
        <w:separator/>
      </w:r>
    </w:p>
  </w:endnote>
  <w:endnote w:type="continuationSeparator" w:id="0">
    <w:p w14:paraId="693604AD" w14:textId="77777777" w:rsidR="00E10BC2" w:rsidRDefault="00E10BC2" w:rsidP="00C943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Roman Bold">
    <w:panose1 w:val="02020803070505020304"/>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081F3DC" w14:textId="77777777" w:rsidR="00E10BC2" w:rsidRDefault="00E10BC2" w:rsidP="00C943F2">
      <w:pPr>
        <w:spacing w:after="0" w:line="240" w:lineRule="auto"/>
      </w:pPr>
      <w:r>
        <w:separator/>
      </w:r>
    </w:p>
  </w:footnote>
  <w:footnote w:type="continuationSeparator" w:id="0">
    <w:p w14:paraId="18BA1FBE" w14:textId="77777777" w:rsidR="00E10BC2" w:rsidRDefault="00E10BC2" w:rsidP="00C943F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FCF7D87" w14:textId="4D758737" w:rsidR="00C53D23" w:rsidRPr="00C943F2" w:rsidRDefault="00C53D23" w:rsidP="00C943F2">
    <w:pPr>
      <w:pStyle w:val="Header"/>
      <w:jc w:val="right"/>
      <w:rPr>
        <w:rFonts w:ascii="Times New Roman" w:hAnsi="Times New Roman"/>
        <w:sz w:val="20"/>
        <w:szCs w:val="20"/>
      </w:rPr>
    </w:pPr>
    <w:r w:rsidRPr="00C943F2">
      <w:rPr>
        <w:rFonts w:ascii="Times New Roman" w:hAnsi="Times New Roman"/>
        <w:sz w:val="20"/>
        <w:szCs w:val="20"/>
      </w:rPr>
      <w:t xml:space="preserve">EDUC </w:t>
    </w:r>
    <w:r w:rsidR="00E6729B">
      <w:rPr>
        <w:rFonts w:ascii="Times New Roman" w:hAnsi="Times New Roman"/>
        <w:sz w:val="20"/>
        <w:szCs w:val="20"/>
      </w:rPr>
      <w:t>673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BF258BF"/>
    <w:multiLevelType w:val="hybridMultilevel"/>
    <w:tmpl w:val="D228D514"/>
    <w:lvl w:ilvl="0" w:tplc="04090001">
      <w:start w:val="1"/>
      <w:numFmt w:val="bullet"/>
      <w:lvlText w:val=""/>
      <w:lvlJc w:val="left"/>
      <w:pPr>
        <w:ind w:left="1445" w:hanging="360"/>
      </w:pPr>
      <w:rPr>
        <w:rFonts w:ascii="Symbol" w:hAnsi="Symbol" w:hint="default"/>
      </w:rPr>
    </w:lvl>
    <w:lvl w:ilvl="1" w:tplc="04090003" w:tentative="1">
      <w:start w:val="1"/>
      <w:numFmt w:val="bullet"/>
      <w:lvlText w:val="o"/>
      <w:lvlJc w:val="left"/>
      <w:pPr>
        <w:ind w:left="2165" w:hanging="360"/>
      </w:pPr>
      <w:rPr>
        <w:rFonts w:ascii="Courier New" w:hAnsi="Courier New" w:cs="Courier New" w:hint="default"/>
      </w:rPr>
    </w:lvl>
    <w:lvl w:ilvl="2" w:tplc="04090005" w:tentative="1">
      <w:start w:val="1"/>
      <w:numFmt w:val="bullet"/>
      <w:lvlText w:val=""/>
      <w:lvlJc w:val="left"/>
      <w:pPr>
        <w:ind w:left="2885" w:hanging="360"/>
      </w:pPr>
      <w:rPr>
        <w:rFonts w:ascii="Wingdings" w:hAnsi="Wingdings" w:hint="default"/>
      </w:rPr>
    </w:lvl>
    <w:lvl w:ilvl="3" w:tplc="04090001" w:tentative="1">
      <w:start w:val="1"/>
      <w:numFmt w:val="bullet"/>
      <w:lvlText w:val=""/>
      <w:lvlJc w:val="left"/>
      <w:pPr>
        <w:ind w:left="3605" w:hanging="360"/>
      </w:pPr>
      <w:rPr>
        <w:rFonts w:ascii="Symbol" w:hAnsi="Symbol" w:hint="default"/>
      </w:rPr>
    </w:lvl>
    <w:lvl w:ilvl="4" w:tplc="04090003" w:tentative="1">
      <w:start w:val="1"/>
      <w:numFmt w:val="bullet"/>
      <w:lvlText w:val="o"/>
      <w:lvlJc w:val="left"/>
      <w:pPr>
        <w:ind w:left="4325" w:hanging="360"/>
      </w:pPr>
      <w:rPr>
        <w:rFonts w:ascii="Courier New" w:hAnsi="Courier New" w:cs="Courier New" w:hint="default"/>
      </w:rPr>
    </w:lvl>
    <w:lvl w:ilvl="5" w:tplc="04090005" w:tentative="1">
      <w:start w:val="1"/>
      <w:numFmt w:val="bullet"/>
      <w:lvlText w:val=""/>
      <w:lvlJc w:val="left"/>
      <w:pPr>
        <w:ind w:left="5045" w:hanging="360"/>
      </w:pPr>
      <w:rPr>
        <w:rFonts w:ascii="Wingdings" w:hAnsi="Wingdings" w:hint="default"/>
      </w:rPr>
    </w:lvl>
    <w:lvl w:ilvl="6" w:tplc="04090001" w:tentative="1">
      <w:start w:val="1"/>
      <w:numFmt w:val="bullet"/>
      <w:lvlText w:val=""/>
      <w:lvlJc w:val="left"/>
      <w:pPr>
        <w:ind w:left="5765" w:hanging="360"/>
      </w:pPr>
      <w:rPr>
        <w:rFonts w:ascii="Symbol" w:hAnsi="Symbol" w:hint="default"/>
      </w:rPr>
    </w:lvl>
    <w:lvl w:ilvl="7" w:tplc="04090003" w:tentative="1">
      <w:start w:val="1"/>
      <w:numFmt w:val="bullet"/>
      <w:lvlText w:val="o"/>
      <w:lvlJc w:val="left"/>
      <w:pPr>
        <w:ind w:left="6485" w:hanging="360"/>
      </w:pPr>
      <w:rPr>
        <w:rFonts w:ascii="Courier New" w:hAnsi="Courier New" w:cs="Courier New" w:hint="default"/>
      </w:rPr>
    </w:lvl>
    <w:lvl w:ilvl="8" w:tplc="04090005" w:tentative="1">
      <w:start w:val="1"/>
      <w:numFmt w:val="bullet"/>
      <w:lvlText w:val=""/>
      <w:lvlJc w:val="left"/>
      <w:pPr>
        <w:ind w:left="7205"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zQyNzMzMjU0N7M0t7BU0lEKTi0uzszPAykwrAUANcGiKiwAAAA="/>
  </w:docVars>
  <w:rsids>
    <w:rsidRoot w:val="00DA7FD8"/>
    <w:rsid w:val="00017C88"/>
    <w:rsid w:val="00064A11"/>
    <w:rsid w:val="000A0F16"/>
    <w:rsid w:val="000A69EC"/>
    <w:rsid w:val="000C5E51"/>
    <w:rsid w:val="000D32EE"/>
    <w:rsid w:val="00104110"/>
    <w:rsid w:val="00135F0D"/>
    <w:rsid w:val="00140D6C"/>
    <w:rsid w:val="001521FF"/>
    <w:rsid w:val="001636F7"/>
    <w:rsid w:val="001B795D"/>
    <w:rsid w:val="00200231"/>
    <w:rsid w:val="00280038"/>
    <w:rsid w:val="002A04C0"/>
    <w:rsid w:val="002E0AAD"/>
    <w:rsid w:val="002E4B11"/>
    <w:rsid w:val="00307248"/>
    <w:rsid w:val="00330896"/>
    <w:rsid w:val="00345963"/>
    <w:rsid w:val="00363850"/>
    <w:rsid w:val="0037239B"/>
    <w:rsid w:val="00394A9C"/>
    <w:rsid w:val="003F21DC"/>
    <w:rsid w:val="00412415"/>
    <w:rsid w:val="00461AD4"/>
    <w:rsid w:val="00495C4F"/>
    <w:rsid w:val="004A1A8F"/>
    <w:rsid w:val="004F6073"/>
    <w:rsid w:val="005045B8"/>
    <w:rsid w:val="00546927"/>
    <w:rsid w:val="0055572A"/>
    <w:rsid w:val="005569A9"/>
    <w:rsid w:val="005E4526"/>
    <w:rsid w:val="00601421"/>
    <w:rsid w:val="00611028"/>
    <w:rsid w:val="00632DFA"/>
    <w:rsid w:val="006763CF"/>
    <w:rsid w:val="00690F8D"/>
    <w:rsid w:val="006D5486"/>
    <w:rsid w:val="006E6614"/>
    <w:rsid w:val="006E6A25"/>
    <w:rsid w:val="00723184"/>
    <w:rsid w:val="00725548"/>
    <w:rsid w:val="0076079A"/>
    <w:rsid w:val="0076145F"/>
    <w:rsid w:val="00764DB0"/>
    <w:rsid w:val="00777F1C"/>
    <w:rsid w:val="007A65DB"/>
    <w:rsid w:val="007B5118"/>
    <w:rsid w:val="007F793C"/>
    <w:rsid w:val="0080683C"/>
    <w:rsid w:val="00832BA8"/>
    <w:rsid w:val="008675E8"/>
    <w:rsid w:val="008703CE"/>
    <w:rsid w:val="008971F2"/>
    <w:rsid w:val="008A4ADE"/>
    <w:rsid w:val="008B5891"/>
    <w:rsid w:val="008B5AEB"/>
    <w:rsid w:val="008F783D"/>
    <w:rsid w:val="009244AB"/>
    <w:rsid w:val="009260DB"/>
    <w:rsid w:val="009647C9"/>
    <w:rsid w:val="00984C54"/>
    <w:rsid w:val="00991FB0"/>
    <w:rsid w:val="00992ECD"/>
    <w:rsid w:val="009A62EC"/>
    <w:rsid w:val="009C0412"/>
    <w:rsid w:val="00A127E7"/>
    <w:rsid w:val="00A4070F"/>
    <w:rsid w:val="00A65C58"/>
    <w:rsid w:val="00A81871"/>
    <w:rsid w:val="00AB2740"/>
    <w:rsid w:val="00AD3ED9"/>
    <w:rsid w:val="00BA4447"/>
    <w:rsid w:val="00BE041D"/>
    <w:rsid w:val="00C21007"/>
    <w:rsid w:val="00C53D23"/>
    <w:rsid w:val="00C56163"/>
    <w:rsid w:val="00C943F2"/>
    <w:rsid w:val="00C96717"/>
    <w:rsid w:val="00CA3B6F"/>
    <w:rsid w:val="00CA77CC"/>
    <w:rsid w:val="00CC200D"/>
    <w:rsid w:val="00CC7DFF"/>
    <w:rsid w:val="00CE5696"/>
    <w:rsid w:val="00D018A7"/>
    <w:rsid w:val="00D25D3C"/>
    <w:rsid w:val="00D845BB"/>
    <w:rsid w:val="00D94AE5"/>
    <w:rsid w:val="00D96A2C"/>
    <w:rsid w:val="00D96A7C"/>
    <w:rsid w:val="00DA7FD8"/>
    <w:rsid w:val="00DC0BA3"/>
    <w:rsid w:val="00DC3B4D"/>
    <w:rsid w:val="00E061EA"/>
    <w:rsid w:val="00E0649A"/>
    <w:rsid w:val="00E10BC2"/>
    <w:rsid w:val="00E6729B"/>
    <w:rsid w:val="00E673A0"/>
    <w:rsid w:val="00E815A4"/>
    <w:rsid w:val="00E8693D"/>
    <w:rsid w:val="00EE41D5"/>
    <w:rsid w:val="00EF20BE"/>
    <w:rsid w:val="00F23B05"/>
    <w:rsid w:val="00F51260"/>
    <w:rsid w:val="00F85854"/>
    <w:rsid w:val="00FD43D2"/>
    <w:rsid w:val="00FF2B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7A76F5"/>
  <w15:chartTrackingRefBased/>
  <w15:docId w15:val="{D257F2CB-CEF4-4859-8431-1FB4DB3750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7FD8"/>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A7FD8"/>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nt0">
    <w:name w:val="fnt0"/>
    <w:basedOn w:val="DefaultParagraphFont"/>
    <w:rsid w:val="00DA7FD8"/>
  </w:style>
  <w:style w:type="character" w:styleId="CommentReference">
    <w:name w:val="annotation reference"/>
    <w:basedOn w:val="DefaultParagraphFont"/>
    <w:uiPriority w:val="99"/>
    <w:semiHidden/>
    <w:unhideWhenUsed/>
    <w:rsid w:val="00777F1C"/>
    <w:rPr>
      <w:sz w:val="16"/>
      <w:szCs w:val="16"/>
    </w:rPr>
  </w:style>
  <w:style w:type="paragraph" w:styleId="CommentText">
    <w:name w:val="annotation text"/>
    <w:basedOn w:val="Normal"/>
    <w:link w:val="CommentTextChar"/>
    <w:uiPriority w:val="99"/>
    <w:semiHidden/>
    <w:unhideWhenUsed/>
    <w:rsid w:val="00777F1C"/>
    <w:pPr>
      <w:spacing w:line="240" w:lineRule="auto"/>
    </w:pPr>
    <w:rPr>
      <w:sz w:val="20"/>
      <w:szCs w:val="20"/>
    </w:rPr>
  </w:style>
  <w:style w:type="character" w:customStyle="1" w:styleId="CommentTextChar">
    <w:name w:val="Comment Text Char"/>
    <w:basedOn w:val="DefaultParagraphFont"/>
    <w:link w:val="CommentText"/>
    <w:uiPriority w:val="99"/>
    <w:semiHidden/>
    <w:rsid w:val="00777F1C"/>
    <w:rPr>
      <w:sz w:val="20"/>
      <w:szCs w:val="20"/>
    </w:rPr>
  </w:style>
  <w:style w:type="paragraph" w:styleId="CommentSubject">
    <w:name w:val="annotation subject"/>
    <w:basedOn w:val="CommentText"/>
    <w:next w:val="CommentText"/>
    <w:link w:val="CommentSubjectChar"/>
    <w:uiPriority w:val="99"/>
    <w:semiHidden/>
    <w:unhideWhenUsed/>
    <w:rsid w:val="00777F1C"/>
    <w:rPr>
      <w:b/>
      <w:bCs/>
    </w:rPr>
  </w:style>
  <w:style w:type="character" w:customStyle="1" w:styleId="CommentSubjectChar">
    <w:name w:val="Comment Subject Char"/>
    <w:basedOn w:val="CommentTextChar"/>
    <w:link w:val="CommentSubject"/>
    <w:uiPriority w:val="99"/>
    <w:semiHidden/>
    <w:rsid w:val="00777F1C"/>
    <w:rPr>
      <w:b/>
      <w:bCs/>
      <w:sz w:val="20"/>
      <w:szCs w:val="20"/>
    </w:rPr>
  </w:style>
  <w:style w:type="paragraph" w:styleId="BalloonText">
    <w:name w:val="Balloon Text"/>
    <w:basedOn w:val="Normal"/>
    <w:link w:val="BalloonTextChar"/>
    <w:uiPriority w:val="99"/>
    <w:semiHidden/>
    <w:unhideWhenUsed/>
    <w:rsid w:val="00777F1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77F1C"/>
    <w:rPr>
      <w:rFonts w:ascii="Tahoma" w:hAnsi="Tahoma" w:cs="Tahoma"/>
      <w:sz w:val="16"/>
      <w:szCs w:val="16"/>
    </w:rPr>
  </w:style>
  <w:style w:type="paragraph" w:styleId="Header">
    <w:name w:val="header"/>
    <w:basedOn w:val="Normal"/>
    <w:link w:val="HeaderChar"/>
    <w:uiPriority w:val="99"/>
    <w:unhideWhenUsed/>
    <w:rsid w:val="00C943F2"/>
    <w:pPr>
      <w:tabs>
        <w:tab w:val="center" w:pos="4680"/>
        <w:tab w:val="right" w:pos="9360"/>
      </w:tabs>
      <w:spacing w:after="0" w:line="240" w:lineRule="auto"/>
    </w:pPr>
  </w:style>
  <w:style w:type="character" w:customStyle="1" w:styleId="HeaderChar">
    <w:name w:val="Header Char"/>
    <w:basedOn w:val="DefaultParagraphFont"/>
    <w:link w:val="Header"/>
    <w:uiPriority w:val="99"/>
    <w:rsid w:val="00C943F2"/>
  </w:style>
  <w:style w:type="paragraph" w:styleId="Footer">
    <w:name w:val="footer"/>
    <w:basedOn w:val="Normal"/>
    <w:link w:val="FooterChar"/>
    <w:uiPriority w:val="99"/>
    <w:unhideWhenUsed/>
    <w:rsid w:val="00C943F2"/>
    <w:pPr>
      <w:tabs>
        <w:tab w:val="center" w:pos="4680"/>
        <w:tab w:val="right" w:pos="9360"/>
      </w:tabs>
      <w:spacing w:after="0" w:line="240" w:lineRule="auto"/>
    </w:pPr>
  </w:style>
  <w:style w:type="character" w:customStyle="1" w:styleId="FooterChar">
    <w:name w:val="Footer Char"/>
    <w:basedOn w:val="DefaultParagraphFont"/>
    <w:link w:val="Footer"/>
    <w:uiPriority w:val="99"/>
    <w:rsid w:val="00C943F2"/>
  </w:style>
  <w:style w:type="paragraph" w:styleId="Revision">
    <w:name w:val="Revision"/>
    <w:hidden/>
    <w:uiPriority w:val="99"/>
    <w:semiHidden/>
    <w:rsid w:val="00A65C58"/>
    <w:rPr>
      <w:sz w:val="22"/>
      <w:szCs w:val="22"/>
    </w:rPr>
  </w:style>
  <w:style w:type="paragraph" w:styleId="ListParagraph">
    <w:name w:val="List Paragraph"/>
    <w:basedOn w:val="Normal"/>
    <w:uiPriority w:val="34"/>
    <w:qFormat/>
    <w:rsid w:val="00495C4F"/>
    <w:pPr>
      <w:ind w:left="720"/>
      <w:contextualSpacing/>
    </w:pPr>
  </w:style>
  <w:style w:type="character" w:styleId="Hyperlink">
    <w:name w:val="Hyperlink"/>
    <w:basedOn w:val="DefaultParagraphFont"/>
    <w:uiPriority w:val="99"/>
    <w:unhideWhenUsed/>
    <w:rsid w:val="00017C88"/>
    <w:rPr>
      <w:color w:val="0563C1" w:themeColor="hyperlink"/>
      <w:u w:val="single"/>
    </w:rPr>
  </w:style>
  <w:style w:type="character" w:customStyle="1" w:styleId="UnresolvedMention1">
    <w:name w:val="Unresolved Mention1"/>
    <w:basedOn w:val="DefaultParagraphFont"/>
    <w:uiPriority w:val="99"/>
    <w:semiHidden/>
    <w:unhideWhenUsed/>
    <w:rsid w:val="008971F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426</Words>
  <Characters>2432</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Liberty University</Company>
  <LinksUpToDate>false</LinksUpToDate>
  <CharactersWithSpaces>2853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InformationServices</dc:creator>
  <cp:keywords/>
  <dc:description/>
  <cp:lastModifiedBy>Kemper, Nychele (Curriculum Development)</cp:lastModifiedBy>
  <cp:revision>2</cp:revision>
  <dcterms:created xsi:type="dcterms:W3CDTF">2021-07-23T18:30:00Z</dcterms:created>
  <dcterms:modified xsi:type="dcterms:W3CDTF">2021-07-23T18:30:00Z</dcterms:modified>
</cp:coreProperties>
</file>